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1D" w:rsidRPr="00B70A1A" w:rsidRDefault="000E3C1D" w:rsidP="000E3C1D">
      <w:pPr>
        <w:spacing w:line="360" w:lineRule="auto"/>
        <w:jc w:val="both"/>
        <w:rPr>
          <w:rFonts w:ascii="Arial Narrow" w:hAnsi="Arial Narrow"/>
        </w:rPr>
      </w:pPr>
      <w:r w:rsidRPr="00B70A1A">
        <w:rPr>
          <w:rFonts w:ascii="Arial Narrow" w:hAnsi="Arial Narrow"/>
        </w:rPr>
        <w:t xml:space="preserve">Bogotá D.C., </w:t>
      </w:r>
      <w:r>
        <w:rPr>
          <w:rFonts w:ascii="Arial Narrow" w:hAnsi="Arial Narrow"/>
        </w:rPr>
        <w:t>Marzo</w:t>
      </w:r>
      <w:r w:rsidRPr="00B70A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31</w:t>
      </w:r>
      <w:r w:rsidRPr="00B70A1A">
        <w:rPr>
          <w:rFonts w:ascii="Arial Narrow" w:hAnsi="Arial Narrow"/>
        </w:rPr>
        <w:t xml:space="preserve"> de 201</w:t>
      </w:r>
      <w:r>
        <w:rPr>
          <w:rFonts w:ascii="Arial Narrow" w:hAnsi="Arial Narrow"/>
        </w:rPr>
        <w:t>5</w:t>
      </w:r>
    </w:p>
    <w:p w:rsidR="000E3C1D" w:rsidRPr="00B70A1A" w:rsidRDefault="000E3C1D" w:rsidP="000E3C1D">
      <w:pPr>
        <w:spacing w:line="360" w:lineRule="auto"/>
        <w:jc w:val="center"/>
        <w:rPr>
          <w:rFonts w:ascii="Arial Narrow" w:hAnsi="Arial Narrow"/>
          <w:b/>
        </w:rPr>
      </w:pPr>
    </w:p>
    <w:p w:rsidR="000E3C1D" w:rsidRPr="00B70A1A" w:rsidRDefault="000E3C1D" w:rsidP="000E3C1D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Doctor:</w:t>
      </w:r>
    </w:p>
    <w:p w:rsidR="000E3C1D" w:rsidRPr="00D05767" w:rsidRDefault="000E3C1D" w:rsidP="000E3C1D">
      <w:pPr>
        <w:spacing w:after="0" w:line="360" w:lineRule="auto"/>
        <w:rPr>
          <w:rFonts w:ascii="Arial Narrow" w:hAnsi="Arial Narrow"/>
          <w:b/>
        </w:rPr>
      </w:pPr>
      <w:r w:rsidRPr="005644C8">
        <w:rPr>
          <w:rFonts w:ascii="Arial Narrow" w:hAnsi="Arial Narrow"/>
          <w:b/>
        </w:rPr>
        <w:t>FRANÇOIS</w:t>
      </w:r>
      <w:r>
        <w:rPr>
          <w:rFonts w:ascii="Arial Narrow" w:hAnsi="Arial Narrow"/>
          <w:b/>
        </w:rPr>
        <w:t xml:space="preserve"> KHOURY</w:t>
      </w:r>
      <w:r w:rsidRPr="00B70A1A">
        <w:rPr>
          <w:rFonts w:ascii="Arial Narrow" w:hAnsi="Arial Narrow"/>
          <w:b/>
        </w:rPr>
        <w:t xml:space="preserve"> </w:t>
      </w:r>
    </w:p>
    <w:p w:rsidR="000E3C1D" w:rsidRDefault="00C566BC" w:rsidP="000E3C1D">
      <w:pPr>
        <w:tabs>
          <w:tab w:val="left" w:pos="1701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Rector </w:t>
      </w:r>
    </w:p>
    <w:p w:rsidR="000E3C1D" w:rsidRDefault="000E3C1D" w:rsidP="000E3C1D">
      <w:pPr>
        <w:tabs>
          <w:tab w:val="left" w:pos="1701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Universidad __________________</w:t>
      </w:r>
    </w:p>
    <w:p w:rsidR="000E3C1D" w:rsidRDefault="000E3C1D" w:rsidP="000E3C1D">
      <w:pPr>
        <w:tabs>
          <w:tab w:val="left" w:pos="1701"/>
        </w:tabs>
        <w:spacing w:after="0" w:line="360" w:lineRule="auto"/>
        <w:rPr>
          <w:rFonts w:ascii="Arial Narrow" w:hAnsi="Arial Narrow"/>
        </w:rPr>
      </w:pPr>
    </w:p>
    <w:p w:rsidR="000E3C1D" w:rsidRDefault="000E3C1D" w:rsidP="000E3C1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Ciudad, </w:t>
      </w:r>
    </w:p>
    <w:p w:rsidR="000E3C1D" w:rsidRDefault="000E3C1D" w:rsidP="000E3C1D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br/>
        <w:t xml:space="preserve">Respetado Doctor, </w:t>
      </w:r>
    </w:p>
    <w:p w:rsidR="000E3C1D" w:rsidRDefault="000E3C1D" w:rsidP="000E3C1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Los Modelos de Naciones </w:t>
      </w:r>
      <w:r w:rsidR="00C566BC">
        <w:rPr>
          <w:rFonts w:ascii="Arial Narrow" w:hAnsi="Arial Narrow"/>
        </w:rPr>
        <w:t>Unidas se han convertido en herramientas para el desarrollo de capacidades como la oratoria, capacidades argumentativas y de estudio de caso, lo cual complementa la formación de los Estudiantes tanto de colegios como de Universidades.</w:t>
      </w:r>
    </w:p>
    <w:p w:rsidR="000E3C1D" w:rsidRDefault="00C566BC" w:rsidP="000E3C1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este sentido, la Universidad Sergio Arboleda se permite extender la invitación para que los estudiantes de su Universidad y los diferentes programas que la componen, participen en la primera edición del Modelo Internacional de Naciones Unidas de nuestra Universidad (MINUSA), que tendrá lugar </w:t>
      </w:r>
      <w:r w:rsidR="007E3D22">
        <w:rPr>
          <w:rFonts w:ascii="Arial Narrow" w:hAnsi="Arial Narrow"/>
        </w:rPr>
        <w:t>los próximos 16 al 18 de septiembre.</w:t>
      </w:r>
    </w:p>
    <w:p w:rsidR="007E3D22" w:rsidRDefault="007E3D22" w:rsidP="000E3C1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El costo por estudiante es de Ciento Veinte mil pesos (120.000) hasta el 31 de Julio, y de ciento cincuenta mil pesos (150.000) desde el 1 de agosto al día del evento.</w:t>
      </w:r>
    </w:p>
    <w:p w:rsidR="000E3C1D" w:rsidRDefault="007E3D22" w:rsidP="000E3C1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Nos complacerá contar con la participación de sus estudiantes y esperamos hacer de este un espacio académico interdisciplinar que permita a los estudiantes hacer uso de sus conocimientos en casos de la vida real poniendo a prueba sus capacidades críticas y analíticas.</w:t>
      </w:r>
    </w:p>
    <w:p w:rsidR="000E3C1D" w:rsidRDefault="000E3C1D" w:rsidP="000E3C1D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Sin otro particular, quedamos agradecidos por su atención.</w:t>
      </w:r>
    </w:p>
    <w:p w:rsidR="000E3C1D" w:rsidRDefault="000E3C1D" w:rsidP="000E3C1D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br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3"/>
        <w:gridCol w:w="4221"/>
      </w:tblGrid>
      <w:tr w:rsidR="000E3C1D" w:rsidTr="003944B8">
        <w:tc>
          <w:tcPr>
            <w:tcW w:w="4489" w:type="dxa"/>
          </w:tcPr>
          <w:p w:rsidR="000E3C1D" w:rsidRPr="00D06418" w:rsidRDefault="000E3C1D" w:rsidP="007E3D2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D06418">
              <w:rPr>
                <w:rFonts w:ascii="Arial Narrow" w:hAnsi="Arial Narrow"/>
                <w:b/>
              </w:rPr>
              <w:t>Camilo Andrés Rodríguez Gámez</w:t>
            </w:r>
          </w:p>
          <w:p w:rsidR="000E3C1D" w:rsidRDefault="000E3C1D" w:rsidP="007E3D2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Coordinador Académico Semillero M</w:t>
            </w:r>
            <w:r w:rsidR="00947149">
              <w:rPr>
                <w:rFonts w:ascii="Arial Narrow" w:hAnsi="Arial Narrow"/>
              </w:rPr>
              <w:t>INUSA</w:t>
            </w:r>
            <w:bookmarkStart w:id="0" w:name="_GoBack"/>
            <w:bookmarkEnd w:id="0"/>
          </w:p>
        </w:tc>
        <w:tc>
          <w:tcPr>
            <w:tcW w:w="4489" w:type="dxa"/>
          </w:tcPr>
          <w:p w:rsidR="000E3C1D" w:rsidRDefault="000E3C1D" w:rsidP="003944B8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CE3093" w:rsidRDefault="00947149"/>
    <w:sectPr w:rsidR="00CE3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1D"/>
    <w:rsid w:val="00036389"/>
    <w:rsid w:val="000E3C1D"/>
    <w:rsid w:val="002378F0"/>
    <w:rsid w:val="003A05FE"/>
    <w:rsid w:val="00714853"/>
    <w:rsid w:val="007E3D22"/>
    <w:rsid w:val="00947149"/>
    <w:rsid w:val="00C5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4908F-7AC3-4CE5-B488-ADD909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C1D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3C1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Andrés Rodríguez Gámez</dc:creator>
  <cp:keywords/>
  <dc:description/>
  <cp:lastModifiedBy>Vanessa Torres</cp:lastModifiedBy>
  <cp:revision>3</cp:revision>
  <dcterms:created xsi:type="dcterms:W3CDTF">2016-03-17T16:21:00Z</dcterms:created>
  <dcterms:modified xsi:type="dcterms:W3CDTF">2016-03-28T11:50:00Z</dcterms:modified>
</cp:coreProperties>
</file>